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3A" w:rsidRPr="00A06874" w:rsidRDefault="00AB1E3A" w:rsidP="00A06874">
      <w:pPr>
        <w:spacing w:after="0" w:line="240" w:lineRule="auto"/>
        <w:ind w:firstLine="720"/>
        <w:jc w:val="center"/>
        <w:rPr>
          <w:rFonts w:ascii="Times New Roman" w:hAnsi="Times New Roman"/>
          <w:b/>
          <w:sz w:val="28"/>
          <w:szCs w:val="28"/>
          <w:lang w:val="ru-RU"/>
        </w:rPr>
      </w:pPr>
      <w:r w:rsidRPr="00A06874">
        <w:rPr>
          <w:rFonts w:ascii="Times New Roman" w:hAnsi="Times New Roman"/>
          <w:b/>
          <w:sz w:val="28"/>
          <w:szCs w:val="28"/>
          <w:lang w:val="ru-RU"/>
        </w:rPr>
        <w:t xml:space="preserve">Обращение от имени </w:t>
      </w:r>
      <w:r w:rsidR="00A06874" w:rsidRPr="00A06874">
        <w:rPr>
          <w:rFonts w:ascii="Times New Roman" w:hAnsi="Times New Roman"/>
          <w:b/>
          <w:sz w:val="28"/>
          <w:szCs w:val="28"/>
          <w:lang w:val="ru-RU"/>
        </w:rPr>
        <w:br/>
      </w:r>
      <w:r w:rsidRPr="00A06874">
        <w:rPr>
          <w:rFonts w:ascii="Times New Roman" w:hAnsi="Times New Roman"/>
          <w:b/>
          <w:sz w:val="28"/>
          <w:szCs w:val="28"/>
          <w:lang w:val="ru-RU"/>
        </w:rPr>
        <w:t xml:space="preserve">Полномочного Представителя Президента РФ в СЗФО </w:t>
      </w:r>
      <w:r w:rsidR="00A06874" w:rsidRPr="00A06874">
        <w:rPr>
          <w:rFonts w:ascii="Times New Roman" w:hAnsi="Times New Roman"/>
          <w:b/>
          <w:sz w:val="28"/>
          <w:szCs w:val="28"/>
          <w:lang w:val="ru-RU"/>
        </w:rPr>
        <w:br/>
      </w:r>
      <w:proofErr w:type="spellStart"/>
      <w:r w:rsidRPr="00A06874">
        <w:rPr>
          <w:rFonts w:ascii="Times New Roman" w:hAnsi="Times New Roman"/>
          <w:b/>
          <w:sz w:val="28"/>
          <w:szCs w:val="28"/>
          <w:lang w:val="ru-RU"/>
        </w:rPr>
        <w:t>Клебанова</w:t>
      </w:r>
      <w:proofErr w:type="spellEnd"/>
      <w:r w:rsidRPr="00A06874">
        <w:rPr>
          <w:rFonts w:ascii="Times New Roman" w:hAnsi="Times New Roman"/>
          <w:b/>
          <w:sz w:val="28"/>
          <w:szCs w:val="28"/>
          <w:lang w:val="ru-RU"/>
        </w:rPr>
        <w:t xml:space="preserve"> Ильи Иосифовича</w:t>
      </w:r>
    </w:p>
    <w:p w:rsidR="00AB1E3A" w:rsidRPr="000B723F" w:rsidRDefault="00AB1E3A" w:rsidP="00AB1E3A">
      <w:pPr>
        <w:spacing w:after="0" w:line="240" w:lineRule="auto"/>
        <w:ind w:firstLine="720"/>
        <w:jc w:val="both"/>
        <w:rPr>
          <w:rFonts w:ascii="Times New Roman" w:hAnsi="Times New Roman"/>
          <w:sz w:val="28"/>
          <w:szCs w:val="28"/>
          <w:lang w:val="ru-RU"/>
        </w:rPr>
      </w:pPr>
    </w:p>
    <w:p w:rsidR="00AB1E3A" w:rsidRPr="000B723F" w:rsidRDefault="00AB1E3A" w:rsidP="00AB1E3A">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Общественно-педагогический форум «Просвещение в России: традиции и вызовы нового времени», который начинает свою работу в Санкт-Петербурге, должно стать важным этапом в диалоге научно-педагогического сообщества с общественными и государственными структурами при обсуждении одной из самых актуальных тем - Просвещение в России. Просвещение в России всегда было незыблемым основанием культурной и государственной жизни, так как российская традиция никогда не разделяла функции образования и воспитания. Облик образованного человека всегда подразумевал духовно-нравственную целостность. Сегодняшнее мероприятие будет способствовать соединению усилий федеральных и региональных органов власти и педагогической и научной общественности для сохранения культурного и духовного наследия, а так же инновационного развития Просвещения в современных условиях. О важности форума говорит и присутствие представителей органов власти, и Академии Наук, и молодежи, и Русской Православной Церкви, и СМИ, и регионов.</w:t>
      </w:r>
    </w:p>
    <w:p w:rsidR="00AB1E3A" w:rsidRPr="000B723F" w:rsidRDefault="00AB1E3A" w:rsidP="00AB1E3A">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Образование на наших глазах превращается в один из главных ресурсов экономики. Его успешное развитие – основа достойной жизни современного россиянина, социально-экономического процветания России. Сейчас много говорится о том, что современное общество бросает вызов традиционным подходам к образованию. Но значит ли это, что «инновационное» должно противоречить тому, чем богата отечественная культура? Развитие всегда предполагает преемство, где всегда остается место основам, традициям, поэтому тема форума звучит как никогда актуально. Не менее важно и то, что с инициативой выступает научно-педагогическая общественность. Назревшая проблема требует не столько решения «сверху», сколько серьезного обсуждения в самом обществе. Санкт-Петербург, северо-запад России всегда занимал особое место в системе общественного образования и воспитания. Глубокие традиции интеллектуальной и духовной культуры и по сей день влияют на процессы формирования образовательных стратегий. Хочется надеяться: и общественно-педагогический форум станет стимулом содержательно и позитивной работы в этом направлении. Все предложения, выраженные по результатам форума, будут внимательно изучены в аппарате Полномочного Представителя Президента РФ в СЗФО и переданы для исполнения в соответствующие структуры исполнительной и законодательной власти страны. Мы надеемся на такие предложения.</w:t>
      </w:r>
    </w:p>
    <w:p w:rsidR="00C02CD4" w:rsidRPr="00AB1E3A" w:rsidRDefault="00AB1E3A" w:rsidP="00AB1E3A">
      <w:pPr>
        <w:rPr>
          <w:lang w:val="ru-RU"/>
        </w:rPr>
      </w:pPr>
      <w:r w:rsidRPr="000B723F">
        <w:rPr>
          <w:rFonts w:ascii="Times New Roman" w:hAnsi="Times New Roman"/>
          <w:sz w:val="28"/>
          <w:szCs w:val="28"/>
          <w:lang w:val="ru-RU"/>
        </w:rPr>
        <w:t xml:space="preserve">Уважаемые участники, два дня выделяется на обсуждение важнейших вопросов. Речь пойдет о духовно-нравственном, интеллектуальном развитии в условиях информационного сообщества, о традициях и новациях российского Просвещения, историческом образовании, образовательных </w:t>
      </w:r>
      <w:r w:rsidRPr="000B723F">
        <w:rPr>
          <w:rFonts w:ascii="Times New Roman" w:hAnsi="Times New Roman"/>
          <w:sz w:val="28"/>
          <w:szCs w:val="28"/>
          <w:lang w:val="ru-RU"/>
        </w:rPr>
        <w:lastRenderedPageBreak/>
        <w:t>стандартах нового поколения. Важный момент: образование неотделимо от воспитания молодежи. Именно ей предстоит в будущем отвечать за нашу страну и отстаивать ее интересы. Молодежь сегодня – наше главное достояние, ни нефть, ни газ, а именно молодежь. Наша задача помочь им стать настоящими патриотами. Воспитание и Просвещение должны стать главными векторами жизни нашего общества. Как говорил академик Дмитрий Сергеевич Лихачев: «не должно быть глухих к слову, черствых к добру, беспамятных к прошлому и слепых к красоте», - а для этого нужны достойные знания, дающиеся образованием</w:t>
      </w:r>
      <w:r>
        <w:rPr>
          <w:rFonts w:ascii="Times New Roman" w:hAnsi="Times New Roman"/>
          <w:sz w:val="28"/>
          <w:szCs w:val="28"/>
          <w:lang w:val="ru-RU"/>
        </w:rPr>
        <w:t>.</w:t>
      </w:r>
    </w:p>
    <w:sectPr w:rsidR="00C02CD4" w:rsidRPr="00AB1E3A" w:rsidSect="00750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E3A"/>
    <w:rsid w:val="003F22F8"/>
    <w:rsid w:val="00627603"/>
    <w:rsid w:val="00750D01"/>
    <w:rsid w:val="00A06874"/>
    <w:rsid w:val="00AB1E3A"/>
    <w:rsid w:val="00CE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3A"/>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Company>Hewlett-Packard Company</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st008226</dc:creator>
  <cp:lastModifiedBy>st008226</cp:lastModifiedBy>
  <cp:revision>2</cp:revision>
  <dcterms:created xsi:type="dcterms:W3CDTF">2014-05-30T13:19:00Z</dcterms:created>
  <dcterms:modified xsi:type="dcterms:W3CDTF">2014-05-30T13:19:00Z</dcterms:modified>
</cp:coreProperties>
</file>